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F0" w:rsidRPr="004265F0" w:rsidRDefault="004265F0" w:rsidP="004265F0">
      <w:pPr>
        <w:tabs>
          <w:tab w:val="left" w:pos="3741"/>
        </w:tabs>
        <w:jc w:val="center"/>
        <w:rPr>
          <w:sz w:val="48"/>
          <w:szCs w:val="48"/>
        </w:rPr>
      </w:pPr>
      <w:r w:rsidRPr="004265F0">
        <w:rPr>
          <w:rFonts w:ascii="Tahoma" w:hAnsi="Tahoma" w:cs="Tahoma"/>
          <w:color w:val="000066"/>
          <w:sz w:val="48"/>
          <w:szCs w:val="48"/>
          <w:shd w:val="clear" w:color="auto" w:fill="EAEAFF"/>
        </w:rPr>
        <w:t>О сроках, местах и порядке подачи и рассмотрения апелляций</w:t>
      </w:r>
    </w:p>
    <w:tbl>
      <w:tblPr>
        <w:tblW w:w="5530" w:type="pct"/>
        <w:tblCellSpacing w:w="0" w:type="dxa"/>
        <w:tblInd w:w="-8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32"/>
      </w:tblGrid>
      <w:tr w:rsidR="004265F0" w:rsidRPr="004265F0" w:rsidTr="006B6942">
        <w:trPr>
          <w:trHeight w:val="709"/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129" w:type="dxa"/>
              <w:bottom w:w="0" w:type="dxa"/>
              <w:right w:w="129" w:type="dxa"/>
            </w:tcMar>
            <w:hideMark/>
          </w:tcPr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07.11. 2018 № 189/1513 «Об утверждении Порядка проведения государственной итоговой аттестации по образовательным программам основного общего образования» и от 07.11.2018 № 190/1512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</w:t>
            </w:r>
            <w:proofErr w:type="gramEnd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конфликтную комиссию ГИА-9 и ГИА-11 соответственно (далее – конфликтная комиссия) апелляцию о нарушении установленного порядка проведения ГИА</w:t>
            </w:r>
            <w:proofErr w:type="gramEnd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 xml:space="preserve"> и (или) апелляцию о несогласии с выставленными баллами.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b/>
                <w:bCs/>
                <w:color w:val="000066"/>
                <w:sz w:val="28"/>
                <w:szCs w:val="28"/>
                <w:lang w:eastAsia="ru-RU"/>
              </w:rPr>
              <w:t>1. Апелляция о нарушении установленного порядка проведения ГИА.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участниками ГИА-9 – члену государственной экзаменационной комиссии по проведению ГИА-9 (далее – члены ГЭК-9);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      </w:r>
            <w:proofErr w:type="gramEnd"/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Результаты проверки оформляются в форме заключения. Апелляция и заключение о результатах проверки в тот же день передается членами</w:t>
            </w: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br/>
              <w:t>ГЭК-9, членами ГЭК-11 в соответствующие конфликтные комиссии.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Апелляция о нарушении установленного порядка проведения ГИА рассматривается в течение 2 рабочих дней, следующих за днем ее поступления в конфликтную комиссию, которой выносится одно из решений: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об отклонении апелляции;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об удовлетворении апелляции.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lastRenderedPageBreak/>
      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b/>
                <w:bCs/>
                <w:color w:val="000066"/>
                <w:sz w:val="28"/>
                <w:szCs w:val="28"/>
                <w:lang w:eastAsia="ru-RU"/>
              </w:rPr>
              <w:t>2. Апелляция о несогласии с выставленными баллами.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участниками ГИА-9 – непосредственно в конфликтную комиссию ГИА-9 или в образовательную организацию, в которой они были допущены в  установленном порядке к ГИА;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участниками ГИА-11 – в образовательную организацию, в которой они были допущены в установленном порядке к ГИА.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Руководитель образовательной организации, принявший апелляцию, незамедлительно передает ее в соответствующую конфликтную комиссию.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ЕГЭ, или непосредственно в конфликтную комиссию ГИА-11. 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Конфликтная комиссия рассматривает апелляцию о несогласии с выставленными баллами в течение 4 рабочих дней, следующих за днем ее  поступления в конфликтную комиссию.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 xml:space="preserve">По результатам рассмотрения апелляции о несогласии с выставленными баллами конфликтная комиссия принимает решение </w:t>
            </w: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об</w:t>
            </w:r>
            <w:proofErr w:type="gramEnd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:</w:t>
            </w:r>
          </w:p>
          <w:p w:rsidR="004265F0" w:rsidRPr="004265F0" w:rsidRDefault="004265F0" w:rsidP="004265F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отклонении</w:t>
            </w:r>
            <w:proofErr w:type="gramEnd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 xml:space="preserve"> апелляции и сохранении выставленных баллов;</w:t>
            </w:r>
          </w:p>
          <w:p w:rsidR="004265F0" w:rsidRPr="004265F0" w:rsidRDefault="004265F0" w:rsidP="004265F0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удовлетворении</w:t>
            </w:r>
            <w:proofErr w:type="gramEnd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 xml:space="preserve"> апелляции и изменении баллов.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Конфликтная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      </w:r>
          </w:p>
          <w:p w:rsidR="004265F0" w:rsidRPr="004265F0" w:rsidRDefault="004265F0" w:rsidP="004265F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66"/>
                <w:sz w:val="18"/>
                <w:szCs w:val="18"/>
                <w:lang w:eastAsia="ru-RU"/>
              </w:rPr>
            </w:pP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Конфликтные комиссии ГИА-9 и ГИА-11 работают по адресу:</w:t>
            </w:r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br/>
              <w:t xml:space="preserve">ул. </w:t>
            </w:r>
            <w:proofErr w:type="gramStart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Спасская</w:t>
            </w:r>
            <w:proofErr w:type="gramEnd"/>
            <w:r w:rsidRPr="004265F0">
              <w:rPr>
                <w:rFonts w:ascii="Times New Roman" w:eastAsia="Times New Roman" w:hAnsi="Times New Roman"/>
                <w:color w:val="000066"/>
                <w:sz w:val="28"/>
                <w:szCs w:val="28"/>
                <w:lang w:eastAsia="ru-RU"/>
              </w:rPr>
              <w:t>, д. 67в, г. Киров. Тел. /факс: 8(8332) 71-44-01/71-44-03; </w:t>
            </w:r>
            <w:hyperlink r:id="rId4" w:history="1">
              <w:r w:rsidRPr="004265F0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ege@ege.kirov.ru</w:t>
              </w:r>
            </w:hyperlink>
          </w:p>
        </w:tc>
      </w:tr>
    </w:tbl>
    <w:p w:rsidR="00E00D8C" w:rsidRPr="004265F0" w:rsidRDefault="00E00D8C" w:rsidP="004265F0">
      <w:pPr>
        <w:tabs>
          <w:tab w:val="left" w:pos="3741"/>
        </w:tabs>
      </w:pPr>
    </w:p>
    <w:sectPr w:rsidR="00E00D8C" w:rsidRPr="004265F0" w:rsidSect="00E0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65F0"/>
    <w:rsid w:val="004265F0"/>
    <w:rsid w:val="00E0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5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5F0"/>
    <w:rPr>
      <w:b/>
      <w:bCs/>
    </w:rPr>
  </w:style>
  <w:style w:type="character" w:styleId="a5">
    <w:name w:val="Hyperlink"/>
    <w:basedOn w:val="a0"/>
    <w:uiPriority w:val="99"/>
    <w:semiHidden/>
    <w:unhideWhenUsed/>
    <w:rsid w:val="004265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e@ege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4194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2022-03-25T06:53:00Z</dcterms:created>
  <dcterms:modified xsi:type="dcterms:W3CDTF">2022-03-25T06:58:00Z</dcterms:modified>
</cp:coreProperties>
</file>