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D9" w:rsidRDefault="008435D9" w:rsidP="008435D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CB5157" w:rsidRDefault="00CB5157" w:rsidP="008435D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приказу от 18.08.2020г №130-од</w:t>
      </w:r>
    </w:p>
    <w:p w:rsidR="008435D9" w:rsidRDefault="008435D9" w:rsidP="001277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7D1" w:rsidRPr="00CE5028" w:rsidRDefault="001277D1" w:rsidP="00127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02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277D1" w:rsidRPr="00CE5028" w:rsidRDefault="001277D1" w:rsidP="00127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028">
        <w:rPr>
          <w:rFonts w:ascii="Times New Roman" w:hAnsi="Times New Roman" w:cs="Times New Roman"/>
          <w:b/>
          <w:sz w:val="28"/>
          <w:szCs w:val="28"/>
        </w:rPr>
        <w:t>о деятельности Центра образования</w:t>
      </w:r>
    </w:p>
    <w:p w:rsidR="001277D1" w:rsidRPr="00CE5028" w:rsidRDefault="001277D1" w:rsidP="00127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028">
        <w:rPr>
          <w:rFonts w:ascii="Times New Roman" w:hAnsi="Times New Roman" w:cs="Times New Roman"/>
          <w:b/>
          <w:sz w:val="28"/>
          <w:szCs w:val="28"/>
        </w:rPr>
        <w:t>цифрового и гуманитарного профилей «Точка роста»</w:t>
      </w:r>
    </w:p>
    <w:p w:rsidR="001277D1" w:rsidRPr="00CE5028" w:rsidRDefault="001277D1" w:rsidP="00127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028">
        <w:rPr>
          <w:rFonts w:ascii="Times New Roman" w:hAnsi="Times New Roman" w:cs="Times New Roman"/>
          <w:b/>
          <w:sz w:val="28"/>
          <w:szCs w:val="28"/>
        </w:rPr>
        <w:t xml:space="preserve">в КОГОБУ СШ </w:t>
      </w:r>
      <w:proofErr w:type="spellStart"/>
      <w:r w:rsidRPr="00CE5028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CE5028">
        <w:rPr>
          <w:rFonts w:ascii="Times New Roman" w:hAnsi="Times New Roman" w:cs="Times New Roman"/>
          <w:b/>
          <w:sz w:val="28"/>
          <w:szCs w:val="28"/>
        </w:rPr>
        <w:t xml:space="preserve"> Суна</w:t>
      </w:r>
    </w:p>
    <w:p w:rsidR="001277D1" w:rsidRPr="001277D1" w:rsidRDefault="001277D1">
      <w:pPr>
        <w:rPr>
          <w:rFonts w:ascii="Times New Roman" w:hAnsi="Times New Roman" w:cs="Times New Roman"/>
          <w:sz w:val="24"/>
          <w:szCs w:val="24"/>
        </w:rPr>
      </w:pPr>
      <w:r w:rsidRPr="001277D1">
        <w:rPr>
          <w:rFonts w:ascii="Times New Roman" w:hAnsi="Times New Roman" w:cs="Times New Roman"/>
          <w:sz w:val="24"/>
          <w:szCs w:val="24"/>
        </w:rPr>
        <w:t xml:space="preserve"> 1. Общие положения </w:t>
      </w:r>
    </w:p>
    <w:p w:rsidR="001277D1" w:rsidRPr="001277D1" w:rsidRDefault="001277D1">
      <w:pPr>
        <w:rPr>
          <w:rFonts w:ascii="Times New Roman" w:hAnsi="Times New Roman" w:cs="Times New Roman"/>
          <w:sz w:val="24"/>
          <w:szCs w:val="24"/>
        </w:rPr>
      </w:pPr>
      <w:r w:rsidRPr="001277D1">
        <w:rPr>
          <w:rFonts w:ascii="Times New Roman" w:hAnsi="Times New Roman" w:cs="Times New Roman"/>
          <w:sz w:val="24"/>
          <w:szCs w:val="24"/>
        </w:rPr>
        <w:t xml:space="preserve">1.1. Центр образования цифрового и гуманитарного профилей «Точка роста» (далее – Центр) создан в целях реализации основных и дополнительных общеобразовательных программ цифрового и гуманитарного профилей в КОГОБУ СШ </w:t>
      </w:r>
      <w:proofErr w:type="spellStart"/>
      <w:r w:rsidRPr="001277D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277D1">
        <w:rPr>
          <w:rFonts w:ascii="Times New Roman" w:hAnsi="Times New Roman" w:cs="Times New Roman"/>
          <w:sz w:val="24"/>
          <w:szCs w:val="24"/>
        </w:rPr>
        <w:t xml:space="preserve"> Сун</w:t>
      </w:r>
      <w:proofErr w:type="gramStart"/>
      <w:r w:rsidRPr="001277D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277D1">
        <w:rPr>
          <w:rFonts w:ascii="Times New Roman" w:hAnsi="Times New Roman" w:cs="Times New Roman"/>
          <w:sz w:val="24"/>
          <w:szCs w:val="24"/>
        </w:rPr>
        <w:t>далее – Школа).</w:t>
      </w:r>
    </w:p>
    <w:p w:rsidR="001277D1" w:rsidRPr="001277D1" w:rsidRDefault="001277D1">
      <w:pPr>
        <w:rPr>
          <w:rFonts w:ascii="Times New Roman" w:hAnsi="Times New Roman" w:cs="Times New Roman"/>
          <w:sz w:val="24"/>
          <w:szCs w:val="24"/>
        </w:rPr>
      </w:pPr>
      <w:r w:rsidRPr="001277D1">
        <w:rPr>
          <w:rFonts w:ascii="Times New Roman" w:hAnsi="Times New Roman" w:cs="Times New Roman"/>
          <w:sz w:val="24"/>
          <w:szCs w:val="24"/>
        </w:rPr>
        <w:t xml:space="preserve"> 1.2. Центр является структурным подразделением КОГОБУ СШ </w:t>
      </w:r>
      <w:proofErr w:type="spellStart"/>
      <w:r w:rsidRPr="001277D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277D1">
        <w:rPr>
          <w:rFonts w:ascii="Times New Roman" w:hAnsi="Times New Roman" w:cs="Times New Roman"/>
          <w:sz w:val="24"/>
          <w:szCs w:val="24"/>
        </w:rPr>
        <w:t xml:space="preserve"> Суна. Центр не является юридическим лицом. </w:t>
      </w:r>
    </w:p>
    <w:p w:rsidR="001277D1" w:rsidRPr="001277D1" w:rsidRDefault="001277D1">
      <w:pPr>
        <w:rPr>
          <w:rFonts w:ascii="Times New Roman" w:hAnsi="Times New Roman" w:cs="Times New Roman"/>
          <w:sz w:val="24"/>
          <w:szCs w:val="24"/>
        </w:rPr>
      </w:pPr>
      <w:r w:rsidRPr="001277D1">
        <w:rPr>
          <w:rFonts w:ascii="Times New Roman" w:hAnsi="Times New Roman" w:cs="Times New Roman"/>
          <w:sz w:val="24"/>
          <w:szCs w:val="24"/>
        </w:rPr>
        <w:t xml:space="preserve">1.3. В своей деятельности Центр руководствуется Федеральным законом от 29 декабря 2012 г. № 273-ФЗ «Об образовании в Российской Федерации», нормативными правовым актами Российской Федерации и Кировской области, Комплексом мер (дорожной картой) по созданию и функционированию Центров образования цифрового и гуманитарного профилей «Точка роста», настоящим Положением о деятельности Центра образования цифрового и гуманитарного профилей «Точка роста» в КОГОБУ СШ </w:t>
      </w:r>
      <w:proofErr w:type="spellStart"/>
      <w:r w:rsidRPr="001277D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277D1">
        <w:rPr>
          <w:rFonts w:ascii="Times New Roman" w:hAnsi="Times New Roman" w:cs="Times New Roman"/>
          <w:sz w:val="24"/>
          <w:szCs w:val="24"/>
        </w:rPr>
        <w:t xml:space="preserve"> Сун</w:t>
      </w:r>
      <w:proofErr w:type="gramStart"/>
      <w:r w:rsidRPr="001277D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277D1">
        <w:rPr>
          <w:rFonts w:ascii="Times New Roman" w:hAnsi="Times New Roman" w:cs="Times New Roman"/>
          <w:sz w:val="24"/>
          <w:szCs w:val="24"/>
        </w:rPr>
        <w:t xml:space="preserve">далее – Положение), программой развития Центра на текущий год, локальными правовыми актами Школы. </w:t>
      </w:r>
    </w:p>
    <w:p w:rsidR="001277D1" w:rsidRPr="001277D1" w:rsidRDefault="001277D1">
      <w:pPr>
        <w:rPr>
          <w:rFonts w:ascii="Times New Roman" w:hAnsi="Times New Roman" w:cs="Times New Roman"/>
          <w:sz w:val="24"/>
          <w:szCs w:val="24"/>
        </w:rPr>
      </w:pPr>
      <w:r w:rsidRPr="001277D1">
        <w:rPr>
          <w:rFonts w:ascii="Times New Roman" w:hAnsi="Times New Roman" w:cs="Times New Roman"/>
          <w:sz w:val="24"/>
          <w:szCs w:val="24"/>
        </w:rPr>
        <w:t xml:space="preserve">1.4. Центр в своей деятельности подчиняется директору Школы. </w:t>
      </w:r>
    </w:p>
    <w:p w:rsidR="001277D1" w:rsidRPr="001277D1" w:rsidRDefault="001277D1">
      <w:pPr>
        <w:rPr>
          <w:rFonts w:ascii="Times New Roman" w:hAnsi="Times New Roman" w:cs="Times New Roman"/>
          <w:b/>
          <w:sz w:val="24"/>
          <w:szCs w:val="24"/>
        </w:rPr>
      </w:pPr>
      <w:r w:rsidRPr="001277D1">
        <w:rPr>
          <w:rFonts w:ascii="Times New Roman" w:hAnsi="Times New Roman" w:cs="Times New Roman"/>
          <w:b/>
          <w:sz w:val="24"/>
          <w:szCs w:val="24"/>
        </w:rPr>
        <w:t xml:space="preserve">2. Цели, задачи и функции деятельности Центра </w:t>
      </w:r>
    </w:p>
    <w:p w:rsidR="001277D1" w:rsidRPr="001277D1" w:rsidRDefault="001277D1">
      <w:pPr>
        <w:rPr>
          <w:rFonts w:ascii="Times New Roman" w:hAnsi="Times New Roman" w:cs="Times New Roman"/>
          <w:sz w:val="24"/>
          <w:szCs w:val="24"/>
        </w:rPr>
      </w:pPr>
      <w:r w:rsidRPr="001277D1">
        <w:rPr>
          <w:rFonts w:ascii="Times New Roman" w:hAnsi="Times New Roman" w:cs="Times New Roman"/>
          <w:sz w:val="24"/>
          <w:szCs w:val="24"/>
        </w:rPr>
        <w:t>2.1. Основной целью деятельности Центра является 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1277D1" w:rsidRPr="00CE5028" w:rsidRDefault="001277D1">
      <w:pPr>
        <w:rPr>
          <w:rFonts w:ascii="Times New Roman" w:hAnsi="Times New Roman" w:cs="Times New Roman"/>
          <w:b/>
          <w:sz w:val="24"/>
          <w:szCs w:val="24"/>
        </w:rPr>
      </w:pPr>
      <w:r w:rsidRPr="00127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028">
        <w:rPr>
          <w:rFonts w:ascii="Times New Roman" w:hAnsi="Times New Roman" w:cs="Times New Roman"/>
          <w:b/>
          <w:sz w:val="24"/>
          <w:szCs w:val="24"/>
        </w:rPr>
        <w:t>2.2. Задачи Центра:</w:t>
      </w:r>
    </w:p>
    <w:p w:rsidR="001277D1" w:rsidRPr="00CE5028" w:rsidRDefault="001277D1">
      <w:pPr>
        <w:rPr>
          <w:rFonts w:ascii="Times New Roman" w:hAnsi="Times New Roman" w:cs="Times New Roman"/>
          <w:sz w:val="24"/>
          <w:szCs w:val="24"/>
        </w:rPr>
      </w:pPr>
      <w:r w:rsidRPr="00CE5028">
        <w:rPr>
          <w:rFonts w:ascii="Times New Roman" w:hAnsi="Times New Roman" w:cs="Times New Roman"/>
          <w:sz w:val="24"/>
          <w:szCs w:val="24"/>
        </w:rPr>
        <w:t xml:space="preserve"> 2.2.1. 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оборудовании.</w:t>
      </w:r>
    </w:p>
    <w:p w:rsidR="001277D1" w:rsidRPr="00CE5028" w:rsidRDefault="001277D1">
      <w:pPr>
        <w:rPr>
          <w:rFonts w:ascii="Times New Roman" w:hAnsi="Times New Roman" w:cs="Times New Roman"/>
          <w:sz w:val="24"/>
          <w:szCs w:val="24"/>
        </w:rPr>
      </w:pPr>
      <w:r w:rsidRPr="00CE5028">
        <w:rPr>
          <w:rFonts w:ascii="Times New Roman" w:hAnsi="Times New Roman" w:cs="Times New Roman"/>
          <w:sz w:val="24"/>
          <w:szCs w:val="24"/>
        </w:rPr>
        <w:lastRenderedPageBreak/>
        <w:t xml:space="preserve"> 2.2.2. Создание условий для реализации </w:t>
      </w:r>
      <w:proofErr w:type="spellStart"/>
      <w:r w:rsidRPr="00CE5028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CE5028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профилей.</w:t>
      </w:r>
    </w:p>
    <w:p w:rsidR="001277D1" w:rsidRPr="00CE5028" w:rsidRDefault="001277D1">
      <w:pPr>
        <w:rPr>
          <w:rFonts w:ascii="Times New Roman" w:hAnsi="Times New Roman" w:cs="Times New Roman"/>
          <w:sz w:val="24"/>
          <w:szCs w:val="24"/>
        </w:rPr>
      </w:pPr>
      <w:r w:rsidRPr="00CE5028">
        <w:rPr>
          <w:rFonts w:ascii="Times New Roman" w:hAnsi="Times New Roman" w:cs="Times New Roman"/>
          <w:sz w:val="24"/>
          <w:szCs w:val="24"/>
        </w:rPr>
        <w:t xml:space="preserve"> 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CE5028"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 w:rsidRPr="00CE5028">
        <w:rPr>
          <w:rFonts w:ascii="Times New Roman" w:hAnsi="Times New Roman" w:cs="Times New Roman"/>
          <w:sz w:val="24"/>
          <w:szCs w:val="24"/>
        </w:rPr>
        <w:t>.</w:t>
      </w:r>
    </w:p>
    <w:p w:rsidR="001277D1" w:rsidRPr="00CE5028" w:rsidRDefault="001277D1">
      <w:pPr>
        <w:rPr>
          <w:rFonts w:ascii="Times New Roman" w:hAnsi="Times New Roman" w:cs="Times New Roman"/>
          <w:sz w:val="24"/>
          <w:szCs w:val="24"/>
        </w:rPr>
      </w:pPr>
      <w:r w:rsidRPr="00CE5028">
        <w:rPr>
          <w:rFonts w:ascii="Times New Roman" w:hAnsi="Times New Roman" w:cs="Times New Roman"/>
          <w:sz w:val="24"/>
          <w:szCs w:val="24"/>
        </w:rPr>
        <w:t xml:space="preserve"> 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обучающихся.</w:t>
      </w:r>
    </w:p>
    <w:p w:rsidR="001277D1" w:rsidRPr="00CE5028" w:rsidRDefault="001277D1">
      <w:pPr>
        <w:rPr>
          <w:rFonts w:ascii="Times New Roman" w:hAnsi="Times New Roman" w:cs="Times New Roman"/>
          <w:sz w:val="24"/>
          <w:szCs w:val="24"/>
        </w:rPr>
      </w:pPr>
      <w:r w:rsidRPr="00CE5028">
        <w:rPr>
          <w:rFonts w:ascii="Times New Roman" w:hAnsi="Times New Roman" w:cs="Times New Roman"/>
          <w:sz w:val="24"/>
          <w:szCs w:val="24"/>
        </w:rPr>
        <w:t xml:space="preserve"> 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технологий.</w:t>
      </w:r>
    </w:p>
    <w:p w:rsidR="001277D1" w:rsidRPr="00CE5028" w:rsidRDefault="001277D1">
      <w:pPr>
        <w:rPr>
          <w:rFonts w:ascii="Times New Roman" w:hAnsi="Times New Roman" w:cs="Times New Roman"/>
          <w:sz w:val="24"/>
          <w:szCs w:val="24"/>
        </w:rPr>
      </w:pPr>
      <w:r w:rsidRPr="00CE5028">
        <w:rPr>
          <w:rFonts w:ascii="Times New Roman" w:hAnsi="Times New Roman" w:cs="Times New Roman"/>
          <w:sz w:val="24"/>
          <w:szCs w:val="24"/>
        </w:rPr>
        <w:t xml:space="preserve"> 2.2.6. Организация системы внеурочной деятельности в каникулярный период, разработка и реализации образовательных программ для пришкольных лагерей.</w:t>
      </w:r>
    </w:p>
    <w:p w:rsidR="001277D1" w:rsidRPr="00CE5028" w:rsidRDefault="001277D1">
      <w:pPr>
        <w:rPr>
          <w:rFonts w:ascii="Times New Roman" w:hAnsi="Times New Roman" w:cs="Times New Roman"/>
          <w:sz w:val="24"/>
          <w:szCs w:val="24"/>
        </w:rPr>
      </w:pPr>
      <w:r w:rsidRPr="00CE5028">
        <w:rPr>
          <w:rFonts w:ascii="Times New Roman" w:hAnsi="Times New Roman" w:cs="Times New Roman"/>
          <w:sz w:val="24"/>
          <w:szCs w:val="24"/>
        </w:rPr>
        <w:t xml:space="preserve"> 2.2.7. Информационное сопровождение деятельности Центра, развитие </w:t>
      </w:r>
      <w:proofErr w:type="spellStart"/>
      <w:r w:rsidRPr="00CE5028">
        <w:rPr>
          <w:rFonts w:ascii="Times New Roman" w:hAnsi="Times New Roman" w:cs="Times New Roman"/>
          <w:sz w:val="24"/>
          <w:szCs w:val="24"/>
        </w:rPr>
        <w:t>медиаграмотности</w:t>
      </w:r>
      <w:proofErr w:type="spellEnd"/>
      <w:r w:rsidRPr="00CE5028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Pr="00CE50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E50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77D1" w:rsidRPr="00CE5028" w:rsidRDefault="001277D1">
      <w:pPr>
        <w:rPr>
          <w:rFonts w:ascii="Times New Roman" w:hAnsi="Times New Roman" w:cs="Times New Roman"/>
          <w:sz w:val="24"/>
          <w:szCs w:val="24"/>
        </w:rPr>
      </w:pPr>
      <w:r w:rsidRPr="00CE5028">
        <w:rPr>
          <w:rFonts w:ascii="Times New Roman" w:hAnsi="Times New Roman" w:cs="Times New Roman"/>
          <w:sz w:val="24"/>
          <w:szCs w:val="24"/>
        </w:rPr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областного и всероссийского уровней</w:t>
      </w:r>
    </w:p>
    <w:p w:rsidR="001277D1" w:rsidRPr="00CE5028" w:rsidRDefault="001277D1">
      <w:pPr>
        <w:rPr>
          <w:rFonts w:ascii="Times New Roman" w:hAnsi="Times New Roman" w:cs="Times New Roman"/>
          <w:sz w:val="24"/>
          <w:szCs w:val="24"/>
        </w:rPr>
      </w:pPr>
      <w:r w:rsidRPr="00CE5028">
        <w:rPr>
          <w:rFonts w:ascii="Times New Roman" w:hAnsi="Times New Roman" w:cs="Times New Roman"/>
          <w:sz w:val="24"/>
          <w:szCs w:val="24"/>
        </w:rPr>
        <w:t xml:space="preserve">.2.2.9. 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 </w:t>
      </w:r>
    </w:p>
    <w:p w:rsidR="001277D1" w:rsidRPr="00CE5028" w:rsidRDefault="001277D1">
      <w:pPr>
        <w:rPr>
          <w:rFonts w:ascii="Times New Roman" w:hAnsi="Times New Roman" w:cs="Times New Roman"/>
          <w:sz w:val="24"/>
          <w:szCs w:val="24"/>
        </w:rPr>
      </w:pPr>
      <w:r w:rsidRPr="00CE5028">
        <w:rPr>
          <w:rFonts w:ascii="Times New Roman" w:hAnsi="Times New Roman" w:cs="Times New Roman"/>
          <w:sz w:val="24"/>
          <w:szCs w:val="24"/>
        </w:rPr>
        <w:t xml:space="preserve">2.2.10. Развитие шахматного образования. </w:t>
      </w:r>
    </w:p>
    <w:p w:rsidR="001277D1" w:rsidRPr="00CE5028" w:rsidRDefault="001277D1">
      <w:pPr>
        <w:rPr>
          <w:rFonts w:ascii="Times New Roman" w:hAnsi="Times New Roman" w:cs="Times New Roman"/>
          <w:sz w:val="24"/>
          <w:szCs w:val="24"/>
        </w:rPr>
      </w:pPr>
      <w:r w:rsidRPr="00CE5028">
        <w:rPr>
          <w:rFonts w:ascii="Times New Roman" w:hAnsi="Times New Roman" w:cs="Times New Roman"/>
          <w:sz w:val="24"/>
          <w:szCs w:val="24"/>
        </w:rPr>
        <w:t xml:space="preserve">2.2.11. 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педагогических работников общеобразовательной организации, реализующих основные и дополнительные общеобразовательные программы цифрового, естественнонаучного, технического и гуманитарного профилей. </w:t>
      </w:r>
    </w:p>
    <w:p w:rsidR="001277D1" w:rsidRPr="00CE5028" w:rsidRDefault="001277D1">
      <w:pPr>
        <w:rPr>
          <w:rFonts w:ascii="Times New Roman" w:hAnsi="Times New Roman" w:cs="Times New Roman"/>
          <w:sz w:val="24"/>
          <w:szCs w:val="24"/>
        </w:rPr>
      </w:pPr>
      <w:r w:rsidRPr="00CE5028">
        <w:rPr>
          <w:rFonts w:ascii="Times New Roman" w:hAnsi="Times New Roman" w:cs="Times New Roman"/>
          <w:sz w:val="24"/>
          <w:szCs w:val="24"/>
        </w:rPr>
        <w:t>2.3. Выполняя эти задачи, Центр входит в состав региональной сети Центров образования цифрового и гуманитарного профилей «Точка роста» и функционирует как: образовательный центр, реализующий основные и дополнительные общеобразовательные программы цифрового, естественнонаучного, технического и гуманитарного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1277D1" w:rsidRPr="00CE5028" w:rsidRDefault="001277D1">
      <w:pPr>
        <w:rPr>
          <w:rFonts w:ascii="Times New Roman" w:hAnsi="Times New Roman" w:cs="Times New Roman"/>
          <w:sz w:val="24"/>
          <w:szCs w:val="24"/>
        </w:rPr>
      </w:pPr>
      <w:r w:rsidRPr="00CE5028">
        <w:rPr>
          <w:rFonts w:ascii="Times New Roman" w:hAnsi="Times New Roman" w:cs="Times New Roman"/>
          <w:sz w:val="24"/>
          <w:szCs w:val="24"/>
        </w:rPr>
        <w:lastRenderedPageBreak/>
        <w:t xml:space="preserve"> 2.2.3. Центр взаимодействует с различными образовательными организациями в форме сетевого взаимодействия. Центр использует дистанционные формы реализации образовательных программ. </w:t>
      </w:r>
    </w:p>
    <w:p w:rsidR="001277D1" w:rsidRPr="00CE5028" w:rsidRDefault="001277D1">
      <w:pPr>
        <w:rPr>
          <w:rFonts w:ascii="Times New Roman" w:hAnsi="Times New Roman" w:cs="Times New Roman"/>
          <w:sz w:val="24"/>
          <w:szCs w:val="24"/>
        </w:rPr>
      </w:pPr>
      <w:r w:rsidRPr="00CE5028">
        <w:rPr>
          <w:rFonts w:ascii="Times New Roman" w:hAnsi="Times New Roman" w:cs="Times New Roman"/>
          <w:b/>
          <w:sz w:val="24"/>
          <w:szCs w:val="24"/>
        </w:rPr>
        <w:t>3. Порядок управления Центром</w:t>
      </w:r>
    </w:p>
    <w:p w:rsidR="001277D1" w:rsidRPr="00CE5028" w:rsidRDefault="001277D1">
      <w:pPr>
        <w:rPr>
          <w:rFonts w:ascii="Times New Roman" w:hAnsi="Times New Roman" w:cs="Times New Roman"/>
          <w:sz w:val="24"/>
          <w:szCs w:val="24"/>
        </w:rPr>
      </w:pPr>
      <w:r w:rsidRPr="00CE5028">
        <w:rPr>
          <w:rFonts w:ascii="Times New Roman" w:hAnsi="Times New Roman" w:cs="Times New Roman"/>
          <w:sz w:val="24"/>
          <w:szCs w:val="24"/>
        </w:rPr>
        <w:t xml:space="preserve">3.1. Решение о создании и ликвидации Центра относится к компетенции учредителя общеобразовательной организации по предложению директором Школы. </w:t>
      </w:r>
    </w:p>
    <w:p w:rsidR="001277D1" w:rsidRPr="00CE5028" w:rsidRDefault="001277D1">
      <w:pPr>
        <w:rPr>
          <w:rFonts w:ascii="Times New Roman" w:hAnsi="Times New Roman" w:cs="Times New Roman"/>
          <w:sz w:val="24"/>
          <w:szCs w:val="24"/>
        </w:rPr>
      </w:pPr>
      <w:r w:rsidRPr="00CE5028">
        <w:rPr>
          <w:rFonts w:ascii="Times New Roman" w:hAnsi="Times New Roman" w:cs="Times New Roman"/>
          <w:sz w:val="24"/>
          <w:szCs w:val="24"/>
        </w:rPr>
        <w:t>3.2. Директор Школы назначает локальным актом руководителя Центра. Руководителем Центра может быть назначен один из заместителей директора Школы либо педагогический работник общеобразовательной организации в соответствии со штатным расписанием.</w:t>
      </w:r>
    </w:p>
    <w:p w:rsidR="001277D1" w:rsidRPr="00CE5028" w:rsidRDefault="001277D1">
      <w:pPr>
        <w:rPr>
          <w:rFonts w:ascii="Times New Roman" w:hAnsi="Times New Roman" w:cs="Times New Roman"/>
          <w:b/>
          <w:sz w:val="24"/>
          <w:szCs w:val="24"/>
        </w:rPr>
      </w:pPr>
      <w:r w:rsidRPr="00CE5028">
        <w:rPr>
          <w:rFonts w:ascii="Times New Roman" w:hAnsi="Times New Roman" w:cs="Times New Roman"/>
          <w:sz w:val="24"/>
          <w:szCs w:val="24"/>
        </w:rPr>
        <w:t xml:space="preserve"> </w:t>
      </w:r>
      <w:r w:rsidRPr="00CE5028">
        <w:rPr>
          <w:rFonts w:ascii="Times New Roman" w:hAnsi="Times New Roman" w:cs="Times New Roman"/>
          <w:b/>
          <w:sz w:val="24"/>
          <w:szCs w:val="24"/>
        </w:rPr>
        <w:t xml:space="preserve">3.3. Руководитель Центра обязан: </w:t>
      </w:r>
    </w:p>
    <w:p w:rsidR="001277D1" w:rsidRPr="00CE5028" w:rsidRDefault="001277D1">
      <w:pPr>
        <w:rPr>
          <w:rFonts w:ascii="Times New Roman" w:hAnsi="Times New Roman" w:cs="Times New Roman"/>
          <w:sz w:val="24"/>
          <w:szCs w:val="24"/>
        </w:rPr>
      </w:pPr>
      <w:r w:rsidRPr="00CE5028">
        <w:rPr>
          <w:rFonts w:ascii="Times New Roman" w:hAnsi="Times New Roman" w:cs="Times New Roman"/>
          <w:sz w:val="24"/>
          <w:szCs w:val="24"/>
        </w:rPr>
        <w:t>3.3.1. Осуществлять оперативное руководство Центром.</w:t>
      </w:r>
    </w:p>
    <w:p w:rsidR="001277D1" w:rsidRPr="00CE5028" w:rsidRDefault="001277D1">
      <w:pPr>
        <w:rPr>
          <w:rFonts w:ascii="Times New Roman" w:hAnsi="Times New Roman" w:cs="Times New Roman"/>
          <w:sz w:val="24"/>
          <w:szCs w:val="24"/>
        </w:rPr>
      </w:pPr>
      <w:r w:rsidRPr="00CE5028">
        <w:rPr>
          <w:rFonts w:ascii="Times New Roman" w:hAnsi="Times New Roman" w:cs="Times New Roman"/>
          <w:sz w:val="24"/>
          <w:szCs w:val="24"/>
        </w:rPr>
        <w:t xml:space="preserve"> 3.3.2. Осуществлять </w:t>
      </w:r>
      <w:proofErr w:type="gramStart"/>
      <w:r w:rsidRPr="00CE50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E5028">
        <w:rPr>
          <w:rFonts w:ascii="Times New Roman" w:hAnsi="Times New Roman" w:cs="Times New Roman"/>
          <w:sz w:val="24"/>
          <w:szCs w:val="24"/>
        </w:rPr>
        <w:t xml:space="preserve"> деятельностью Центра. </w:t>
      </w:r>
    </w:p>
    <w:p w:rsidR="001277D1" w:rsidRPr="00CE5028" w:rsidRDefault="001277D1">
      <w:pPr>
        <w:rPr>
          <w:rFonts w:ascii="Times New Roman" w:hAnsi="Times New Roman" w:cs="Times New Roman"/>
          <w:sz w:val="24"/>
          <w:szCs w:val="24"/>
        </w:rPr>
      </w:pPr>
      <w:r w:rsidRPr="00CE5028">
        <w:rPr>
          <w:rFonts w:ascii="Times New Roman" w:hAnsi="Times New Roman" w:cs="Times New Roman"/>
          <w:sz w:val="24"/>
          <w:szCs w:val="24"/>
        </w:rPr>
        <w:t xml:space="preserve">3.3.3. Согласовывать программу развития, планы работ, отчеты и сметы расходов Центра с директором Школы. </w:t>
      </w:r>
    </w:p>
    <w:p w:rsidR="001277D1" w:rsidRPr="00CE5028" w:rsidRDefault="001277D1">
      <w:pPr>
        <w:rPr>
          <w:rFonts w:ascii="Times New Roman" w:hAnsi="Times New Roman" w:cs="Times New Roman"/>
          <w:sz w:val="24"/>
          <w:szCs w:val="24"/>
        </w:rPr>
      </w:pPr>
      <w:r w:rsidRPr="00CE5028">
        <w:rPr>
          <w:rFonts w:ascii="Times New Roman" w:hAnsi="Times New Roman" w:cs="Times New Roman"/>
          <w:sz w:val="24"/>
          <w:szCs w:val="24"/>
        </w:rPr>
        <w:t>3.3.4. Представлять интересы Центра по доверенности в государственных и муниципальных органах управления, организациях.</w:t>
      </w:r>
    </w:p>
    <w:p w:rsidR="001277D1" w:rsidRPr="00CE5028" w:rsidRDefault="001277D1">
      <w:pPr>
        <w:rPr>
          <w:rFonts w:ascii="Times New Roman" w:hAnsi="Times New Roman" w:cs="Times New Roman"/>
          <w:sz w:val="24"/>
          <w:szCs w:val="24"/>
        </w:rPr>
      </w:pPr>
      <w:r w:rsidRPr="00CE5028">
        <w:rPr>
          <w:rFonts w:ascii="Times New Roman" w:hAnsi="Times New Roman" w:cs="Times New Roman"/>
          <w:sz w:val="24"/>
          <w:szCs w:val="24"/>
        </w:rPr>
        <w:t xml:space="preserve"> 3.3.5. Отчитываться перед директором Школы о результатах работы Центра. 3.3.6. Выполнять иные обязанности, предусмотренные законодательством, уставом Школы, должностной инструкцией и настоящим Положением.</w:t>
      </w:r>
    </w:p>
    <w:p w:rsidR="001277D1" w:rsidRPr="00CE5028" w:rsidRDefault="001277D1">
      <w:pPr>
        <w:rPr>
          <w:rFonts w:ascii="Times New Roman" w:hAnsi="Times New Roman" w:cs="Times New Roman"/>
          <w:sz w:val="24"/>
          <w:szCs w:val="24"/>
        </w:rPr>
      </w:pPr>
      <w:r w:rsidRPr="00CE5028">
        <w:rPr>
          <w:rFonts w:ascii="Times New Roman" w:hAnsi="Times New Roman" w:cs="Times New Roman"/>
          <w:sz w:val="24"/>
          <w:szCs w:val="24"/>
        </w:rPr>
        <w:t xml:space="preserve"> </w:t>
      </w:r>
      <w:r w:rsidRPr="00CE5028">
        <w:rPr>
          <w:rFonts w:ascii="Times New Roman" w:hAnsi="Times New Roman" w:cs="Times New Roman"/>
          <w:b/>
          <w:sz w:val="24"/>
          <w:szCs w:val="24"/>
        </w:rPr>
        <w:t>3.4. Руководитель Центра вправе:</w:t>
      </w:r>
      <w:r w:rsidRPr="00CE5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7D1" w:rsidRPr="00CE5028" w:rsidRDefault="001277D1">
      <w:pPr>
        <w:rPr>
          <w:rFonts w:ascii="Times New Roman" w:hAnsi="Times New Roman" w:cs="Times New Roman"/>
          <w:sz w:val="24"/>
          <w:szCs w:val="24"/>
        </w:rPr>
      </w:pPr>
      <w:r w:rsidRPr="00CE5028">
        <w:rPr>
          <w:rFonts w:ascii="Times New Roman" w:hAnsi="Times New Roman" w:cs="Times New Roman"/>
          <w:sz w:val="24"/>
          <w:szCs w:val="24"/>
        </w:rPr>
        <w:t xml:space="preserve">3.4.1. Давать предложения директору Школы в подборе и расстановке кадров Центра. </w:t>
      </w:r>
    </w:p>
    <w:p w:rsidR="001277D1" w:rsidRPr="00CE5028" w:rsidRDefault="001277D1">
      <w:pPr>
        <w:rPr>
          <w:rFonts w:ascii="Times New Roman" w:hAnsi="Times New Roman" w:cs="Times New Roman"/>
          <w:sz w:val="24"/>
          <w:szCs w:val="24"/>
        </w:rPr>
      </w:pPr>
      <w:r w:rsidRPr="00CE5028">
        <w:rPr>
          <w:rFonts w:ascii="Times New Roman" w:hAnsi="Times New Roman" w:cs="Times New Roman"/>
          <w:sz w:val="24"/>
          <w:szCs w:val="24"/>
        </w:rPr>
        <w:t xml:space="preserve">3.4.2. Организовывать образовательную деятельность в Центре в соответствии с его целями и задачами. </w:t>
      </w:r>
    </w:p>
    <w:p w:rsidR="001277D1" w:rsidRPr="00CE5028" w:rsidRDefault="001277D1">
      <w:pPr>
        <w:rPr>
          <w:rFonts w:ascii="Times New Roman" w:hAnsi="Times New Roman" w:cs="Times New Roman"/>
          <w:sz w:val="24"/>
          <w:szCs w:val="24"/>
        </w:rPr>
      </w:pPr>
      <w:r w:rsidRPr="00CE5028">
        <w:rPr>
          <w:rFonts w:ascii="Times New Roman" w:hAnsi="Times New Roman" w:cs="Times New Roman"/>
          <w:sz w:val="24"/>
          <w:szCs w:val="24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Центра.</w:t>
      </w:r>
    </w:p>
    <w:p w:rsidR="001277D1" w:rsidRPr="00CE5028" w:rsidRDefault="001277D1">
      <w:pPr>
        <w:rPr>
          <w:rFonts w:ascii="Times New Roman" w:hAnsi="Times New Roman" w:cs="Times New Roman"/>
          <w:sz w:val="24"/>
          <w:szCs w:val="24"/>
        </w:rPr>
      </w:pPr>
      <w:r w:rsidRPr="00CE5028">
        <w:rPr>
          <w:rFonts w:ascii="Times New Roman" w:hAnsi="Times New Roman" w:cs="Times New Roman"/>
          <w:sz w:val="24"/>
          <w:szCs w:val="24"/>
        </w:rPr>
        <w:t xml:space="preserve"> 3.4.4. По согласованию с директором Школы осуществлять организацию и проведение мероприятий по профилю направлений деятельности Центра</w:t>
      </w:r>
    </w:p>
    <w:p w:rsidR="00016B71" w:rsidRPr="00CE5028" w:rsidRDefault="001277D1">
      <w:pPr>
        <w:rPr>
          <w:rFonts w:ascii="Times New Roman" w:hAnsi="Times New Roman" w:cs="Times New Roman"/>
          <w:sz w:val="24"/>
          <w:szCs w:val="24"/>
        </w:rPr>
      </w:pPr>
      <w:r w:rsidRPr="00CE5028">
        <w:rPr>
          <w:rFonts w:ascii="Times New Roman" w:hAnsi="Times New Roman" w:cs="Times New Roman"/>
          <w:sz w:val="24"/>
          <w:szCs w:val="24"/>
        </w:rPr>
        <w:t>3.4.5. Осуществлять иные права по организации деятельности Центра, не противоречащие целям и задачам деятельности общеобразовательной</w:t>
      </w:r>
      <w:r w:rsidR="00CE5028" w:rsidRPr="00CE5028">
        <w:rPr>
          <w:rFonts w:ascii="Times New Roman" w:hAnsi="Times New Roman" w:cs="Times New Roman"/>
          <w:sz w:val="24"/>
          <w:szCs w:val="24"/>
        </w:rPr>
        <w:t xml:space="preserve"> организации и законодательству Российской Федерации.</w:t>
      </w:r>
    </w:p>
    <w:sectPr w:rsidR="00016B71" w:rsidRPr="00CE5028" w:rsidSect="005F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277D1"/>
    <w:rsid w:val="000C022A"/>
    <w:rsid w:val="001277D1"/>
    <w:rsid w:val="005F543C"/>
    <w:rsid w:val="007E7C61"/>
    <w:rsid w:val="008435D9"/>
    <w:rsid w:val="00CB5157"/>
    <w:rsid w:val="00CE5028"/>
    <w:rsid w:val="00D021A4"/>
    <w:rsid w:val="00E10347"/>
    <w:rsid w:val="00EE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2021-03-22T15:24:00Z</dcterms:created>
  <dcterms:modified xsi:type="dcterms:W3CDTF">2021-08-17T09:39:00Z</dcterms:modified>
</cp:coreProperties>
</file>